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9CE" w:rsidRPr="00154273" w:rsidRDefault="009D39CE" w:rsidP="009D39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ind w:right="57"/>
        <w:jc w:val="both"/>
        <w:rPr>
          <w:rFonts w:ascii="Times New Roman" w:hAnsi="Times New Roman"/>
          <w:b/>
          <w:sz w:val="24"/>
          <w:szCs w:val="24"/>
        </w:rPr>
      </w:pPr>
      <w:r w:rsidRPr="00154273">
        <w:rPr>
          <w:rFonts w:ascii="Times New Roman" w:hAnsi="Times New Roman"/>
          <w:b/>
          <w:sz w:val="24"/>
          <w:szCs w:val="24"/>
        </w:rPr>
        <w:t>Disciplina: Fontes históricas para História da Amazô</w:t>
      </w:r>
      <w:bookmarkStart w:id="0" w:name="_GoBack"/>
      <w:bookmarkEnd w:id="0"/>
      <w:r w:rsidRPr="00154273">
        <w:rPr>
          <w:rFonts w:ascii="Times New Roman" w:hAnsi="Times New Roman"/>
          <w:b/>
          <w:sz w:val="24"/>
          <w:szCs w:val="24"/>
        </w:rPr>
        <w:t>nia</w:t>
      </w:r>
    </w:p>
    <w:p w:rsidR="009D39CE" w:rsidRPr="00154273" w:rsidRDefault="009D39CE" w:rsidP="009D39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ind w:right="57"/>
        <w:jc w:val="both"/>
        <w:rPr>
          <w:rFonts w:ascii="Times New Roman" w:hAnsi="Times New Roman"/>
          <w:sz w:val="24"/>
          <w:szCs w:val="24"/>
        </w:rPr>
      </w:pPr>
      <w:r w:rsidRPr="00154273">
        <w:rPr>
          <w:rFonts w:ascii="Times New Roman" w:hAnsi="Times New Roman"/>
          <w:b/>
          <w:sz w:val="24"/>
          <w:szCs w:val="24"/>
        </w:rPr>
        <w:t xml:space="preserve">Ementa: </w:t>
      </w:r>
      <w:r w:rsidRPr="00154273">
        <w:rPr>
          <w:rFonts w:ascii="Times New Roman" w:hAnsi="Times New Roman"/>
          <w:sz w:val="24"/>
          <w:szCs w:val="24"/>
        </w:rPr>
        <w:t xml:space="preserve"> Acervos existentes para a pesquisa histórica no âmbito da região amazônica. A importância dos diversos registros escritos, icnográficos, orais e arqueológicos como suporte para a reflexão histórica. Apontamento de potencialidades sobre o uso de fontes. A importância da oralidade para as comunidades amazônicas.  Metodologias da História oral. </w:t>
      </w:r>
    </w:p>
    <w:p w:rsidR="009D39CE" w:rsidRPr="00154273" w:rsidRDefault="009D39CE" w:rsidP="009D39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ind w:right="57"/>
        <w:jc w:val="both"/>
        <w:rPr>
          <w:rFonts w:ascii="Times New Roman" w:hAnsi="Times New Roman"/>
          <w:b/>
          <w:sz w:val="24"/>
          <w:szCs w:val="24"/>
        </w:rPr>
      </w:pPr>
      <w:r w:rsidRPr="00154273">
        <w:rPr>
          <w:rFonts w:ascii="Times New Roman" w:hAnsi="Times New Roman"/>
          <w:b/>
          <w:sz w:val="24"/>
          <w:szCs w:val="24"/>
        </w:rPr>
        <w:t>Bibliografia</w:t>
      </w:r>
    </w:p>
    <w:p w:rsidR="009D39CE" w:rsidRPr="00154273" w:rsidRDefault="009D39CE" w:rsidP="009D39CE">
      <w:pPr>
        <w:pStyle w:val="PargrafodaLista"/>
        <w:spacing w:line="240" w:lineRule="auto"/>
        <w:ind w:left="0"/>
        <w:jc w:val="both"/>
        <w:rPr>
          <w:rFonts w:ascii="Times New Roman" w:hAnsi="Times New Roman"/>
          <w:color w:val="auto"/>
          <w:sz w:val="24"/>
          <w:szCs w:val="24"/>
        </w:rPr>
      </w:pPr>
      <w:r w:rsidRPr="00154273">
        <w:rPr>
          <w:rFonts w:ascii="Times New Roman" w:hAnsi="Times New Roman"/>
          <w:color w:val="auto"/>
          <w:sz w:val="24"/>
          <w:szCs w:val="24"/>
        </w:rPr>
        <w:t xml:space="preserve">BURKE, Peter (org.). </w:t>
      </w:r>
      <w:r w:rsidRPr="00154273">
        <w:rPr>
          <w:rFonts w:ascii="Times New Roman" w:hAnsi="Times New Roman"/>
          <w:i/>
          <w:color w:val="auto"/>
          <w:sz w:val="24"/>
          <w:szCs w:val="24"/>
        </w:rPr>
        <w:t>A escrita da história</w:t>
      </w:r>
      <w:r w:rsidRPr="00154273">
        <w:rPr>
          <w:rFonts w:ascii="Times New Roman" w:hAnsi="Times New Roman"/>
          <w:color w:val="auto"/>
          <w:sz w:val="24"/>
          <w:szCs w:val="24"/>
        </w:rPr>
        <w:t>. São Paulo: Unesp, 1992.</w:t>
      </w:r>
    </w:p>
    <w:p w:rsidR="009D39CE" w:rsidRPr="00154273" w:rsidRDefault="009D39CE" w:rsidP="009D39C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54273">
        <w:rPr>
          <w:rFonts w:ascii="Times New Roman" w:hAnsi="Times New Roman"/>
          <w:sz w:val="24"/>
          <w:szCs w:val="24"/>
        </w:rPr>
        <w:t xml:space="preserve">FEITOSA, Maria Lenir </w:t>
      </w:r>
      <w:proofErr w:type="spellStart"/>
      <w:r w:rsidRPr="00154273">
        <w:rPr>
          <w:rFonts w:ascii="Times New Roman" w:hAnsi="Times New Roman"/>
          <w:sz w:val="24"/>
          <w:szCs w:val="24"/>
        </w:rPr>
        <w:t>Oran</w:t>
      </w:r>
      <w:proofErr w:type="spellEnd"/>
      <w:r w:rsidRPr="00154273">
        <w:rPr>
          <w:rFonts w:ascii="Times New Roman" w:hAnsi="Times New Roman"/>
          <w:sz w:val="24"/>
          <w:szCs w:val="24"/>
        </w:rPr>
        <w:t xml:space="preserve"> Fonseca</w:t>
      </w:r>
      <w:r w:rsidRPr="00154273">
        <w:rPr>
          <w:rFonts w:ascii="Times New Roman" w:hAnsi="Times New Roman"/>
          <w:i/>
          <w:sz w:val="24"/>
          <w:szCs w:val="24"/>
        </w:rPr>
        <w:t>. Arquivo público do estado do Amazonas: da missão à ação.</w:t>
      </w:r>
      <w:r w:rsidRPr="00154273">
        <w:rPr>
          <w:rFonts w:ascii="Times New Roman" w:hAnsi="Times New Roman"/>
          <w:sz w:val="24"/>
          <w:szCs w:val="24"/>
        </w:rPr>
        <w:t xml:space="preserve"> Dissertação (Mestrado em Educação) - Universidade Federal do Amazonas, Manaus, 1997.</w:t>
      </w:r>
    </w:p>
    <w:p w:rsidR="009D39CE" w:rsidRPr="00154273" w:rsidRDefault="009D39CE" w:rsidP="009D39C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54273">
        <w:rPr>
          <w:rFonts w:ascii="Times New Roman" w:hAnsi="Times New Roman"/>
          <w:sz w:val="24"/>
          <w:szCs w:val="24"/>
        </w:rPr>
        <w:t xml:space="preserve">FERREIRA, Marieta de Moraes. “História, Tempo Presente e História Oral”. </w:t>
      </w:r>
      <w:proofErr w:type="spellStart"/>
      <w:r w:rsidRPr="00154273">
        <w:rPr>
          <w:rFonts w:ascii="Times New Roman" w:hAnsi="Times New Roman"/>
          <w:i/>
          <w:sz w:val="24"/>
          <w:szCs w:val="24"/>
        </w:rPr>
        <w:t>Topoi</w:t>
      </w:r>
      <w:proofErr w:type="spellEnd"/>
      <w:r w:rsidRPr="00154273">
        <w:rPr>
          <w:rFonts w:ascii="Times New Roman" w:hAnsi="Times New Roman"/>
          <w:sz w:val="24"/>
          <w:szCs w:val="24"/>
        </w:rPr>
        <w:t>. Rio de Janeiro, dezembro de 2002, pp.314-332.</w:t>
      </w:r>
    </w:p>
    <w:p w:rsidR="009D39CE" w:rsidRPr="00154273" w:rsidRDefault="009D39CE" w:rsidP="009D39C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54273">
        <w:rPr>
          <w:rFonts w:ascii="Times New Roman" w:hAnsi="Times New Roman"/>
          <w:sz w:val="24"/>
          <w:szCs w:val="24"/>
        </w:rPr>
        <w:t xml:space="preserve">FRAGOSO, João; GUEDES, Roberto; SAMPAIO, </w:t>
      </w:r>
      <w:proofErr w:type="spellStart"/>
      <w:r w:rsidRPr="00154273">
        <w:rPr>
          <w:rFonts w:ascii="Times New Roman" w:hAnsi="Times New Roman"/>
          <w:sz w:val="24"/>
          <w:szCs w:val="24"/>
        </w:rPr>
        <w:t>Antonio</w:t>
      </w:r>
      <w:proofErr w:type="spellEnd"/>
      <w:r w:rsidRPr="00154273">
        <w:rPr>
          <w:rFonts w:ascii="Times New Roman" w:hAnsi="Times New Roman"/>
          <w:sz w:val="24"/>
          <w:szCs w:val="24"/>
        </w:rPr>
        <w:t xml:space="preserve"> Carlos Jucá. </w:t>
      </w:r>
      <w:r w:rsidRPr="00154273">
        <w:rPr>
          <w:rFonts w:ascii="Times New Roman" w:hAnsi="Times New Roman"/>
          <w:i/>
          <w:sz w:val="24"/>
          <w:szCs w:val="24"/>
        </w:rPr>
        <w:t xml:space="preserve">Arquivos Paroquiais e história Social na América Lusa. </w:t>
      </w:r>
      <w:r w:rsidRPr="00154273">
        <w:rPr>
          <w:rFonts w:ascii="Times New Roman" w:hAnsi="Times New Roman"/>
          <w:sz w:val="24"/>
          <w:szCs w:val="24"/>
        </w:rPr>
        <w:t xml:space="preserve">Métodos e técnicas de pesquisa na reinvenção de um </w:t>
      </w:r>
      <w:r w:rsidRPr="00154273">
        <w:rPr>
          <w:rFonts w:ascii="Times New Roman" w:hAnsi="Times New Roman"/>
          <w:i/>
          <w:sz w:val="24"/>
          <w:szCs w:val="24"/>
        </w:rPr>
        <w:t xml:space="preserve">corpus </w:t>
      </w:r>
      <w:r w:rsidRPr="00154273">
        <w:rPr>
          <w:rFonts w:ascii="Times New Roman" w:hAnsi="Times New Roman"/>
          <w:sz w:val="24"/>
          <w:szCs w:val="24"/>
        </w:rPr>
        <w:t xml:space="preserve">documental. Rio de Janeiro: </w:t>
      </w:r>
      <w:proofErr w:type="spellStart"/>
      <w:r w:rsidRPr="00154273">
        <w:rPr>
          <w:rFonts w:ascii="Times New Roman" w:hAnsi="Times New Roman"/>
          <w:sz w:val="24"/>
          <w:szCs w:val="24"/>
        </w:rPr>
        <w:t>Maudad</w:t>
      </w:r>
      <w:proofErr w:type="spellEnd"/>
      <w:r w:rsidRPr="00154273">
        <w:rPr>
          <w:rFonts w:ascii="Times New Roman" w:hAnsi="Times New Roman"/>
          <w:sz w:val="24"/>
          <w:szCs w:val="24"/>
        </w:rPr>
        <w:t xml:space="preserve"> X, 2014. </w:t>
      </w:r>
    </w:p>
    <w:p w:rsidR="009D39CE" w:rsidRPr="00154273" w:rsidRDefault="009D39CE" w:rsidP="009D39C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54273">
        <w:rPr>
          <w:rFonts w:ascii="Times New Roman" w:hAnsi="Times New Roman"/>
          <w:sz w:val="24"/>
          <w:szCs w:val="24"/>
        </w:rPr>
        <w:t xml:space="preserve">FRAXE, Therezinha de Jesus Pinto. </w:t>
      </w:r>
      <w:r w:rsidRPr="00154273">
        <w:rPr>
          <w:rFonts w:ascii="Times New Roman" w:hAnsi="Times New Roman"/>
          <w:i/>
          <w:sz w:val="24"/>
          <w:szCs w:val="24"/>
        </w:rPr>
        <w:t>Cultura cabocla-ribeirinha</w:t>
      </w:r>
      <w:r w:rsidRPr="00154273">
        <w:rPr>
          <w:rFonts w:ascii="Times New Roman" w:hAnsi="Times New Roman"/>
          <w:sz w:val="24"/>
          <w:szCs w:val="24"/>
        </w:rPr>
        <w:t xml:space="preserve">: mitos, lendas e </w:t>
      </w:r>
      <w:proofErr w:type="spellStart"/>
      <w:r w:rsidRPr="00154273">
        <w:rPr>
          <w:rFonts w:ascii="Times New Roman" w:hAnsi="Times New Roman"/>
          <w:sz w:val="24"/>
          <w:szCs w:val="24"/>
        </w:rPr>
        <w:t>transculturalidade</w:t>
      </w:r>
      <w:proofErr w:type="spellEnd"/>
      <w:r w:rsidRPr="00154273">
        <w:rPr>
          <w:rFonts w:ascii="Times New Roman" w:hAnsi="Times New Roman"/>
          <w:sz w:val="24"/>
          <w:szCs w:val="24"/>
        </w:rPr>
        <w:t xml:space="preserve">. São Paulo: </w:t>
      </w:r>
      <w:proofErr w:type="spellStart"/>
      <w:r w:rsidRPr="00154273">
        <w:rPr>
          <w:rFonts w:ascii="Times New Roman" w:hAnsi="Times New Roman"/>
          <w:sz w:val="24"/>
          <w:szCs w:val="24"/>
        </w:rPr>
        <w:t>Annablume</w:t>
      </w:r>
      <w:proofErr w:type="spellEnd"/>
      <w:r w:rsidRPr="00154273">
        <w:rPr>
          <w:rFonts w:ascii="Times New Roman" w:hAnsi="Times New Roman"/>
          <w:sz w:val="24"/>
          <w:szCs w:val="24"/>
        </w:rPr>
        <w:t>, 2004.</w:t>
      </w:r>
    </w:p>
    <w:p w:rsidR="009D39CE" w:rsidRPr="00154273" w:rsidRDefault="009D39CE" w:rsidP="009D39C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54273">
        <w:rPr>
          <w:rFonts w:ascii="Times New Roman" w:hAnsi="Times New Roman"/>
          <w:sz w:val="24"/>
          <w:szCs w:val="24"/>
        </w:rPr>
        <w:t xml:space="preserve">PORRO, Antônio. </w:t>
      </w:r>
      <w:r w:rsidRPr="00154273">
        <w:rPr>
          <w:rFonts w:ascii="Times New Roman" w:hAnsi="Times New Roman"/>
          <w:i/>
          <w:sz w:val="24"/>
          <w:szCs w:val="24"/>
        </w:rPr>
        <w:t>As Crônicas do Rio Amazonas</w:t>
      </w:r>
      <w:r w:rsidRPr="00154273">
        <w:rPr>
          <w:rFonts w:ascii="Times New Roman" w:hAnsi="Times New Roman"/>
          <w:sz w:val="24"/>
          <w:szCs w:val="24"/>
        </w:rPr>
        <w:t xml:space="preserve">. Notas </w:t>
      </w:r>
      <w:proofErr w:type="spellStart"/>
      <w:r w:rsidRPr="00154273">
        <w:rPr>
          <w:rFonts w:ascii="Times New Roman" w:hAnsi="Times New Roman"/>
          <w:sz w:val="24"/>
          <w:szCs w:val="24"/>
        </w:rPr>
        <w:t>Etno</w:t>
      </w:r>
      <w:proofErr w:type="spellEnd"/>
      <w:r w:rsidRPr="00154273">
        <w:rPr>
          <w:rFonts w:ascii="Times New Roman" w:hAnsi="Times New Roman"/>
          <w:sz w:val="24"/>
          <w:szCs w:val="24"/>
        </w:rPr>
        <w:t>-Históricas sobre as antigas populações indígenas da Amazônia. Petrópolis, Vozes, 1993.</w:t>
      </w:r>
    </w:p>
    <w:p w:rsidR="009D39CE" w:rsidRPr="00154273" w:rsidRDefault="009D39CE" w:rsidP="009D39C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54273">
        <w:rPr>
          <w:rFonts w:ascii="Times New Roman" w:hAnsi="Times New Roman"/>
          <w:sz w:val="24"/>
          <w:szCs w:val="24"/>
        </w:rPr>
        <w:t xml:space="preserve">REVEL, Jacques. </w:t>
      </w:r>
      <w:r w:rsidRPr="00154273">
        <w:rPr>
          <w:rFonts w:ascii="Times New Roman" w:hAnsi="Times New Roman"/>
          <w:i/>
          <w:sz w:val="24"/>
          <w:szCs w:val="24"/>
        </w:rPr>
        <w:t xml:space="preserve">A invenção da sociedade. </w:t>
      </w:r>
      <w:r w:rsidRPr="00154273">
        <w:rPr>
          <w:rFonts w:ascii="Times New Roman" w:hAnsi="Times New Roman"/>
          <w:sz w:val="24"/>
          <w:szCs w:val="24"/>
        </w:rPr>
        <w:t xml:space="preserve">Lisboa: DIFEL; Rio de Janeiro: Bertrand, 1989. </w:t>
      </w:r>
    </w:p>
    <w:p w:rsidR="009D39CE" w:rsidRPr="00154273" w:rsidRDefault="009D39CE" w:rsidP="009D39C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54273">
        <w:rPr>
          <w:rFonts w:ascii="Times New Roman" w:hAnsi="Times New Roman"/>
          <w:sz w:val="24"/>
          <w:szCs w:val="24"/>
        </w:rPr>
        <w:t xml:space="preserve">VIANNA, L. P. </w:t>
      </w:r>
      <w:r w:rsidRPr="00154273">
        <w:rPr>
          <w:rFonts w:ascii="Times New Roman" w:hAnsi="Times New Roman"/>
          <w:i/>
          <w:sz w:val="24"/>
          <w:szCs w:val="24"/>
        </w:rPr>
        <w:t>De invisíveis a protagonistas</w:t>
      </w:r>
      <w:r w:rsidRPr="00154273">
        <w:rPr>
          <w:rFonts w:ascii="Times New Roman" w:hAnsi="Times New Roman"/>
          <w:sz w:val="24"/>
          <w:szCs w:val="24"/>
        </w:rPr>
        <w:t xml:space="preserve">: populações tradicionais e unidades de conservação. São Paulo: </w:t>
      </w:r>
      <w:proofErr w:type="spellStart"/>
      <w:r w:rsidRPr="00154273">
        <w:rPr>
          <w:rFonts w:ascii="Times New Roman" w:hAnsi="Times New Roman"/>
          <w:sz w:val="24"/>
          <w:szCs w:val="24"/>
        </w:rPr>
        <w:t>Annablume</w:t>
      </w:r>
      <w:proofErr w:type="spellEnd"/>
      <w:r w:rsidRPr="00154273">
        <w:rPr>
          <w:rFonts w:ascii="Times New Roman" w:hAnsi="Times New Roman"/>
          <w:sz w:val="24"/>
          <w:szCs w:val="24"/>
        </w:rPr>
        <w:t>; FADESP, 2008.</w:t>
      </w:r>
    </w:p>
    <w:p w:rsidR="00D353B1" w:rsidRDefault="00D353B1"/>
    <w:sectPr w:rsidR="00D353B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Franklin Gothic Medium Cond"/>
    <w:charset w:val="00"/>
    <w:family w:val="auto"/>
    <w:pitch w:val="variable"/>
  </w:font>
  <w:font w:name="ヒラギノ角ゴ Pro W3">
    <w:altName w:val="MS Gothic"/>
    <w:charset w:val="8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9CE"/>
    <w:rsid w:val="009D39CE"/>
    <w:rsid w:val="00D35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9256D1-9E51-44E6-8754-CE2EDB67B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39CE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qFormat/>
    <w:rsid w:val="009D39CE"/>
    <w:pPr>
      <w:suppressAutoHyphens/>
      <w:spacing w:after="200" w:line="276" w:lineRule="auto"/>
      <w:ind w:left="720"/>
    </w:pPr>
    <w:rPr>
      <w:rFonts w:ascii="Lucida Grande" w:eastAsia="ヒラギノ角ゴ Pro W3" w:hAnsi="Lucida Grande" w:cs="Calibri"/>
      <w:color w:val="00000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1270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1</cp:revision>
  <dcterms:created xsi:type="dcterms:W3CDTF">2018-11-24T12:11:00Z</dcterms:created>
  <dcterms:modified xsi:type="dcterms:W3CDTF">2018-11-24T12:13:00Z</dcterms:modified>
</cp:coreProperties>
</file>